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150B" w:rsidRDefault="00CB0B66">
      <w:pPr>
        <w:spacing w:after="188" w:line="385" w:lineRule="auto"/>
        <w:ind w:left="4537" w:right="4458" w:firstLine="0"/>
      </w:pPr>
      <w:r>
        <w:rPr>
          <w:rFonts w:ascii="Calibri" w:eastAsia="Calibri" w:hAnsi="Calibri" w:cs="Calibri"/>
          <w:b/>
          <w:sz w:val="36"/>
        </w:rPr>
        <w:t xml:space="preserve">      </w:t>
      </w:r>
    </w:p>
    <w:p w:rsidR="00F9150B" w:rsidRDefault="00CB0B66">
      <w:pPr>
        <w:spacing w:after="12" w:line="277" w:lineRule="auto"/>
        <w:ind w:left="0" w:right="0" w:firstLine="0"/>
        <w:jc w:val="center"/>
      </w:pPr>
      <w:r>
        <w:rPr>
          <w:rFonts w:ascii="Calibri" w:eastAsia="Calibri" w:hAnsi="Calibri" w:cs="Calibri"/>
          <w:b/>
          <w:sz w:val="56"/>
        </w:rPr>
        <w:t xml:space="preserve">Vnútorná smernica školy o používaní mobilných telefónov a tabletov </w:t>
      </w:r>
    </w:p>
    <w:p w:rsidR="00F9150B" w:rsidRDefault="00CB0B66">
      <w:pPr>
        <w:spacing w:after="1" w:line="385" w:lineRule="auto"/>
        <w:ind w:left="4537" w:right="4458" w:firstLine="0"/>
      </w:pPr>
      <w:r>
        <w:rPr>
          <w:rFonts w:ascii="Calibri" w:eastAsia="Calibri" w:hAnsi="Calibri" w:cs="Calibri"/>
          <w:b/>
          <w:sz w:val="36"/>
        </w:rPr>
        <w:t xml:space="preserve">    </w:t>
      </w:r>
    </w:p>
    <w:p w:rsidR="00F9150B" w:rsidRDefault="00CB0B66">
      <w:pPr>
        <w:spacing w:after="106" w:line="259" w:lineRule="auto"/>
        <w:ind w:left="79" w:right="0" w:firstLine="0"/>
        <w:jc w:val="center"/>
      </w:pPr>
      <w:r>
        <w:rPr>
          <w:rFonts w:ascii="Calibri" w:eastAsia="Calibri" w:hAnsi="Calibri" w:cs="Calibri"/>
          <w:b/>
          <w:sz w:val="36"/>
        </w:rPr>
        <w:t xml:space="preserve"> </w:t>
      </w:r>
    </w:p>
    <w:p w:rsidR="00F9150B" w:rsidRDefault="00CB0B66">
      <w:pPr>
        <w:spacing w:after="302" w:line="259" w:lineRule="auto"/>
        <w:ind w:left="0" w:right="0" w:firstLine="0"/>
        <w:jc w:val="left"/>
      </w:pPr>
      <w:r>
        <w:rPr>
          <w:rFonts w:ascii="Verdana" w:eastAsia="Verdana" w:hAnsi="Verdana" w:cs="Verdana"/>
          <w:sz w:val="22"/>
        </w:rPr>
        <w:t xml:space="preserve"> </w:t>
      </w:r>
    </w:p>
    <w:p w:rsidR="00F9150B" w:rsidRPr="00D8799F" w:rsidRDefault="00CB0B66">
      <w:pPr>
        <w:spacing w:after="387" w:line="259" w:lineRule="auto"/>
        <w:ind w:left="-5" w:right="0"/>
        <w:jc w:val="left"/>
        <w:rPr>
          <w:szCs w:val="24"/>
        </w:rPr>
      </w:pPr>
      <w:r w:rsidRPr="00D8799F">
        <w:rPr>
          <w:b/>
          <w:szCs w:val="24"/>
        </w:rPr>
        <w:t xml:space="preserve">Druh a číslo predpisu: </w:t>
      </w:r>
      <w:r w:rsidR="00733C10" w:rsidRPr="00D8799F">
        <w:rPr>
          <w:szCs w:val="24"/>
        </w:rPr>
        <w:t>Zákla</w:t>
      </w:r>
      <w:r w:rsidR="00095A9F" w:rsidRPr="00D8799F">
        <w:rPr>
          <w:szCs w:val="24"/>
        </w:rPr>
        <w:t>dný vnútorný predpis č. 001/2025</w:t>
      </w:r>
      <w:r w:rsidRPr="00D8799F">
        <w:rPr>
          <w:szCs w:val="24"/>
        </w:rPr>
        <w:t xml:space="preserve"> </w:t>
      </w:r>
    </w:p>
    <w:p w:rsidR="00F9150B" w:rsidRPr="00D8799F" w:rsidRDefault="00CB0B66" w:rsidP="00733C10">
      <w:pPr>
        <w:spacing w:after="186" w:line="259" w:lineRule="auto"/>
        <w:ind w:left="-5" w:right="0"/>
        <w:jc w:val="left"/>
        <w:rPr>
          <w:szCs w:val="24"/>
        </w:rPr>
      </w:pPr>
      <w:r w:rsidRPr="00D8799F">
        <w:rPr>
          <w:b/>
          <w:szCs w:val="24"/>
        </w:rPr>
        <w:t xml:space="preserve">Oblasť platnosti: </w:t>
      </w:r>
      <w:r w:rsidRPr="00D8799F">
        <w:rPr>
          <w:szCs w:val="24"/>
        </w:rPr>
        <w:t>Predpis je</w:t>
      </w:r>
      <w:r w:rsidR="00733C10" w:rsidRPr="00D8799F">
        <w:rPr>
          <w:szCs w:val="24"/>
        </w:rPr>
        <w:t xml:space="preserve"> záväzný pre všetkých žiakov</w:t>
      </w:r>
      <w:r w:rsidR="00095A9F" w:rsidRPr="00D8799F">
        <w:rPr>
          <w:szCs w:val="24"/>
        </w:rPr>
        <w:t xml:space="preserve">, pedagogických zamestnancov </w:t>
      </w:r>
      <w:r w:rsidR="00733C10" w:rsidRPr="00D8799F">
        <w:rPr>
          <w:szCs w:val="24"/>
        </w:rPr>
        <w:t xml:space="preserve"> Základnej školy, Juh 1054, Vranov nad Topľou</w:t>
      </w:r>
      <w:r w:rsidRPr="00D8799F">
        <w:rPr>
          <w:szCs w:val="24"/>
        </w:rPr>
        <w:t xml:space="preserve">  </w:t>
      </w:r>
    </w:p>
    <w:p w:rsidR="00F9150B" w:rsidRPr="00D8799F" w:rsidRDefault="00CB0B66">
      <w:pPr>
        <w:spacing w:after="333" w:line="259" w:lineRule="auto"/>
        <w:ind w:left="-5" w:right="0"/>
        <w:jc w:val="left"/>
        <w:rPr>
          <w:szCs w:val="24"/>
        </w:rPr>
      </w:pPr>
      <w:r w:rsidRPr="00D8799F">
        <w:rPr>
          <w:b/>
          <w:szCs w:val="24"/>
        </w:rPr>
        <w:t xml:space="preserve">Počet strán: </w:t>
      </w:r>
      <w:r w:rsidRPr="00D8799F">
        <w:rPr>
          <w:color w:val="auto"/>
          <w:szCs w:val="24"/>
        </w:rPr>
        <w:t xml:space="preserve">4 strany  </w:t>
      </w:r>
    </w:p>
    <w:p w:rsidR="00F9150B" w:rsidRPr="00D8799F" w:rsidRDefault="00CB0B66" w:rsidP="00D8799F">
      <w:pPr>
        <w:spacing w:after="237" w:line="259" w:lineRule="auto"/>
        <w:ind w:left="-5" w:right="0"/>
        <w:jc w:val="left"/>
        <w:rPr>
          <w:color w:val="FF0000"/>
          <w:szCs w:val="24"/>
        </w:rPr>
      </w:pPr>
      <w:r w:rsidRPr="00D8799F">
        <w:rPr>
          <w:b/>
          <w:szCs w:val="24"/>
        </w:rPr>
        <w:t xml:space="preserve">Vzťah k už vydaným vnútorným predpisom: </w:t>
      </w:r>
      <w:r w:rsidRPr="00D8799F">
        <w:rPr>
          <w:szCs w:val="24"/>
        </w:rPr>
        <w:t xml:space="preserve">Táto vnútorná smernica upravuje a dopĺňa Školský poriadok školy </w:t>
      </w:r>
      <w:r w:rsidR="00D8799F" w:rsidRPr="00D8799F">
        <w:rPr>
          <w:color w:val="auto"/>
          <w:szCs w:val="24"/>
        </w:rPr>
        <w:t>zo dňa 2.09.2024</w:t>
      </w:r>
      <w:r w:rsidRPr="00D8799F">
        <w:rPr>
          <w:b/>
          <w:color w:val="auto"/>
          <w:szCs w:val="24"/>
        </w:rPr>
        <w:t xml:space="preserve"> </w:t>
      </w:r>
    </w:p>
    <w:p w:rsidR="00F9150B" w:rsidRDefault="00CB0B66">
      <w:pPr>
        <w:spacing w:after="0" w:line="259" w:lineRule="auto"/>
        <w:ind w:left="68" w:right="0" w:firstLine="0"/>
        <w:jc w:val="center"/>
      </w:pPr>
      <w:r>
        <w:rPr>
          <w:b/>
          <w:sz w:val="28"/>
        </w:rPr>
        <w:t xml:space="preserve"> </w:t>
      </w:r>
    </w:p>
    <w:p w:rsidR="00F9150B" w:rsidRDefault="00CB0B66">
      <w:pPr>
        <w:spacing w:after="148"/>
        <w:ind w:left="-5" w:right="0"/>
      </w:pPr>
      <w:r w:rsidRPr="00095A9F">
        <w:rPr>
          <w:b/>
        </w:rPr>
        <w:t>Pod</w:t>
      </w:r>
      <w:r w:rsidR="00095A9F" w:rsidRPr="00095A9F">
        <w:rPr>
          <w:b/>
        </w:rPr>
        <w:t>klad pre vnútorný predpis</w:t>
      </w:r>
      <w:r w:rsidR="00095A9F">
        <w:t xml:space="preserve"> </w:t>
      </w:r>
      <w:r w:rsidR="00095A9F">
        <w:t>§</w:t>
      </w:r>
      <w:r>
        <w:t xml:space="preserve"> </w:t>
      </w:r>
      <w:r w:rsidR="00095A9F">
        <w:t>151a zákona</w:t>
      </w:r>
      <w:r w:rsidR="00D8799F">
        <w:t xml:space="preserve"> </w:t>
      </w:r>
      <w:r w:rsidR="00095A9F">
        <w:t>č. 245/2008 Z.Z., zákon o výchove a vzdelávaní ( školský zákon) platný s účinnosťou od 1.1.2025</w:t>
      </w:r>
      <w:r>
        <w:t xml:space="preserve"> </w:t>
      </w:r>
    </w:p>
    <w:p w:rsidR="00F9150B" w:rsidRDefault="00CB0B66">
      <w:pPr>
        <w:spacing w:after="291" w:line="259" w:lineRule="auto"/>
        <w:ind w:left="0" w:right="0" w:firstLine="0"/>
        <w:jc w:val="left"/>
      </w:pPr>
      <w:r>
        <w:rPr>
          <w:sz w:val="22"/>
        </w:rPr>
        <w:t xml:space="preserve">  </w:t>
      </w:r>
    </w:p>
    <w:p w:rsidR="00F9150B" w:rsidRDefault="00CB0B66">
      <w:pPr>
        <w:spacing w:after="230" w:line="259" w:lineRule="auto"/>
        <w:ind w:left="3159" w:right="3158"/>
        <w:jc w:val="center"/>
      </w:pPr>
      <w:r>
        <w:rPr>
          <w:b/>
          <w:sz w:val="28"/>
        </w:rPr>
        <w:t xml:space="preserve">Článok 1 </w:t>
      </w:r>
    </w:p>
    <w:p w:rsidR="00F9150B" w:rsidRDefault="00CB0B66">
      <w:pPr>
        <w:pStyle w:val="Nadpis1"/>
        <w:ind w:left="3159" w:right="3152"/>
      </w:pPr>
      <w:r>
        <w:t xml:space="preserve">Úvodné ustanovenia </w:t>
      </w:r>
    </w:p>
    <w:p w:rsidR="00F9150B" w:rsidRDefault="00CB0B66">
      <w:pPr>
        <w:numPr>
          <w:ilvl w:val="0"/>
          <w:numId w:val="1"/>
        </w:numPr>
        <w:ind w:right="0"/>
      </w:pPr>
      <w:r>
        <w:t>Účelom  smernice  je  ustanoviť  zásady  používania  mobilných telefónov a tabletov resp. iných multimediálnych zariadení žiakmi Základnej školy</w:t>
      </w:r>
      <w:r w:rsidR="00733C10">
        <w:t>, Juh 1054, Vranov nad Topľou a vymedzi</w:t>
      </w:r>
      <w:r>
        <w:t xml:space="preserve">ť opatrenia v prípade jej porušenia.  </w:t>
      </w:r>
    </w:p>
    <w:p w:rsidR="00F9150B" w:rsidRDefault="00CB0B66">
      <w:pPr>
        <w:numPr>
          <w:ilvl w:val="0"/>
          <w:numId w:val="1"/>
        </w:numPr>
        <w:spacing w:after="164"/>
        <w:ind w:right="0"/>
      </w:pPr>
      <w:r>
        <w:t>Smernica je záväzná pre žiakov  pri</w:t>
      </w:r>
      <w:r w:rsidR="00095A9F">
        <w:t xml:space="preserve"> používaní mobilných telefónov a obdobných osobných zariadení elektronickej komunikácie a</w:t>
      </w:r>
      <w:r>
        <w:t xml:space="preserve"> pre zamestnancov školy pri kontrole dodržiavania zásad používania vyššie spomenutých zariadení žiakmi.  </w:t>
      </w:r>
    </w:p>
    <w:p w:rsidR="00095A9F" w:rsidRDefault="00095A9F">
      <w:pPr>
        <w:numPr>
          <w:ilvl w:val="0"/>
          <w:numId w:val="1"/>
        </w:numPr>
        <w:spacing w:after="164"/>
        <w:ind w:right="0"/>
      </w:pPr>
      <w:r>
        <w:t xml:space="preserve">Pod obdobnými osobnými zariadeniami elektronickej komunikácie sa rozumie: akékoľvek zariadenie, ktoré dokáže komunikovať samostatne a prostredníctvom iného zariadenia v rámci mobilných, internetových a satelitných </w:t>
      </w:r>
      <w:r w:rsidR="009B61D5">
        <w:t xml:space="preserve">sietí, dokáže sa pripojiť na iné komunikačné alebo mobilné zariadenie a akúkoľvek počítačovú sieť.( mobilné telefóny, </w:t>
      </w:r>
      <w:proofErr w:type="spellStart"/>
      <w:r w:rsidR="009B61D5">
        <w:t>smrtfóny</w:t>
      </w:r>
      <w:proofErr w:type="spellEnd"/>
      <w:r w:rsidR="009B61D5">
        <w:t xml:space="preserve">, </w:t>
      </w:r>
      <w:proofErr w:type="spellStart"/>
      <w:r w:rsidR="009B61D5">
        <w:t>smart</w:t>
      </w:r>
      <w:proofErr w:type="spellEnd"/>
      <w:r w:rsidR="009B61D5">
        <w:t xml:space="preserve"> hodinky, inteligentné hodinky, tablety a iné).</w:t>
      </w:r>
    </w:p>
    <w:p w:rsidR="009B61D5" w:rsidRDefault="009B61D5">
      <w:pPr>
        <w:numPr>
          <w:ilvl w:val="0"/>
          <w:numId w:val="1"/>
        </w:numPr>
        <w:spacing w:after="164"/>
        <w:ind w:right="0"/>
      </w:pPr>
      <w:r>
        <w:lastRenderedPageBreak/>
        <w:t>Smernica neupravuje používanie zariadení vo vlastníctve a správe školy počas vyučovania.</w:t>
      </w:r>
    </w:p>
    <w:p w:rsidR="00F9150B" w:rsidRDefault="00F9150B" w:rsidP="00733C10">
      <w:pPr>
        <w:spacing w:after="272" w:line="259" w:lineRule="auto"/>
        <w:ind w:right="0" w:firstLine="0"/>
        <w:jc w:val="left"/>
      </w:pPr>
    </w:p>
    <w:p w:rsidR="00733C10" w:rsidRDefault="00733C10">
      <w:pPr>
        <w:spacing w:after="272" w:line="259" w:lineRule="auto"/>
        <w:ind w:left="0" w:right="0" w:firstLine="0"/>
        <w:jc w:val="left"/>
      </w:pPr>
    </w:p>
    <w:p w:rsidR="00F9150B" w:rsidRDefault="00CB0B66">
      <w:pPr>
        <w:spacing w:after="228" w:line="259" w:lineRule="auto"/>
        <w:ind w:left="3159" w:right="3158"/>
        <w:jc w:val="center"/>
      </w:pPr>
      <w:r>
        <w:rPr>
          <w:b/>
          <w:sz w:val="28"/>
        </w:rPr>
        <w:t xml:space="preserve">Článok 2 </w:t>
      </w:r>
    </w:p>
    <w:p w:rsidR="00F9150B" w:rsidRDefault="00CB0B66">
      <w:pPr>
        <w:pStyle w:val="Nadpis1"/>
        <w:ind w:left="3159" w:right="3154"/>
      </w:pPr>
      <w:r>
        <w:t xml:space="preserve">Všeobecné ustanovenia </w:t>
      </w:r>
    </w:p>
    <w:p w:rsidR="00F9150B" w:rsidRDefault="00CB0B66">
      <w:pPr>
        <w:numPr>
          <w:ilvl w:val="0"/>
          <w:numId w:val="2"/>
        </w:numPr>
        <w:ind w:right="0"/>
      </w:pPr>
      <w:r>
        <w:t>Vyučovaním sa rozumie sled vyučovacích hodín a prestávok podľa rozvrhu hodín v čase od 07:30 hod. do 13: 25 hod. + pobyt v školskom klube detí. V deň vyučovania náboženskej výchovy, etickej výchovy či triednickej hodiny, ak je rozvrhom stanovená  nultá alebo siedma vyučovacia hodina v čase</w:t>
      </w:r>
      <w:r w:rsidR="009B61D5">
        <w:t xml:space="preserve"> od 07: 10 hod. do 14: 30 hod.</w:t>
      </w:r>
    </w:p>
    <w:p w:rsidR="009B61D5" w:rsidRDefault="009B61D5">
      <w:pPr>
        <w:numPr>
          <w:ilvl w:val="0"/>
          <w:numId w:val="2"/>
        </w:numPr>
        <w:ind w:right="0"/>
      </w:pPr>
      <w:r>
        <w:t>Pobytom žiaka v škole sa rozumie čas od príchodu žiaka do školy do času jeho odchodu zo školy.</w:t>
      </w:r>
    </w:p>
    <w:p w:rsidR="00733C10" w:rsidRDefault="00CB0B66">
      <w:pPr>
        <w:numPr>
          <w:ilvl w:val="0"/>
          <w:numId w:val="2"/>
        </w:numPr>
        <w:spacing w:after="137" w:line="368" w:lineRule="auto"/>
        <w:ind w:right="0"/>
      </w:pPr>
      <w:r>
        <w:t>Počas vyučovania  žiak nesmie používať mobilný telefón a tablet, či iné multimediálne zariadenie. V žiadnom prípade nesmie vytvárať obrazový a zvukový záznam z vyučovania.</w:t>
      </w:r>
    </w:p>
    <w:p w:rsidR="00F9150B" w:rsidRDefault="00733C10" w:rsidP="00733C10">
      <w:pPr>
        <w:spacing w:after="137" w:line="368" w:lineRule="auto"/>
        <w:ind w:left="0" w:right="0" w:firstLine="0"/>
      </w:pPr>
      <w:r>
        <w:t xml:space="preserve">3.       </w:t>
      </w:r>
      <w:r w:rsidR="00CB0B66">
        <w:t xml:space="preserve">Mobilný telefón, tablet resp. iné multimediálne zariadenie musí mať žiak počas vyučovania stále vypnutý, </w:t>
      </w:r>
      <w:r>
        <w:t>uložený v zabezpečenej skrinke na to určenej,</w:t>
      </w:r>
      <w:r w:rsidR="009B61D5">
        <w:t xml:space="preserve"> </w:t>
      </w:r>
      <w:r w:rsidR="00CB0B66">
        <w:t xml:space="preserve">aby nenarúšal priebeh vyučovania.  </w:t>
      </w:r>
    </w:p>
    <w:p w:rsidR="00F9150B" w:rsidRDefault="00CB0B66">
      <w:pPr>
        <w:numPr>
          <w:ilvl w:val="0"/>
          <w:numId w:val="3"/>
        </w:numPr>
        <w:ind w:right="0"/>
      </w:pPr>
      <w:r>
        <w:t xml:space="preserve">Žiak nesmie používať mobilný telefón a tablet, či iné multimediálne zariadenie ani počas prestávok na nahrávanie, fotografovanie, prezeranie, počúvanie  či iné účely bez výslovného súhlasu dozor vykonávajúceho učiteľa, alebo triedneho učiteľa. </w:t>
      </w:r>
    </w:p>
    <w:p w:rsidR="00F9150B" w:rsidRDefault="00CB0B66">
      <w:pPr>
        <w:numPr>
          <w:ilvl w:val="0"/>
          <w:numId w:val="3"/>
        </w:numPr>
        <w:ind w:right="0"/>
      </w:pPr>
      <w:r>
        <w:t xml:space="preserve">V prípade, že sa žiak v súrnom prípade potrebuje skontaktovať so svojím zákonným zástupcom, upovedomí o tejto skutočnosti dozor vykonávajúceho pedagogického zamestnanca, alebo vyučujúceho, s ktorým bola predchádzajúca vyučovacia hodina, alebo triedneho učiteľa. </w:t>
      </w:r>
    </w:p>
    <w:p w:rsidR="00F9150B" w:rsidRDefault="00CB0B66">
      <w:pPr>
        <w:numPr>
          <w:ilvl w:val="0"/>
          <w:numId w:val="3"/>
        </w:numPr>
        <w:ind w:right="0"/>
      </w:pPr>
      <w:r>
        <w:t xml:space="preserve">Žiak nesmie nikdy zneužiť mobilný telefón a tablet, či iné multimediálne zariadenie na šikanovanie spolužiakov či iných osôb.  </w:t>
      </w:r>
    </w:p>
    <w:p w:rsidR="00F9150B" w:rsidRDefault="00CB0B66">
      <w:pPr>
        <w:numPr>
          <w:ilvl w:val="0"/>
          <w:numId w:val="3"/>
        </w:numPr>
        <w:ind w:right="0"/>
      </w:pPr>
      <w:r>
        <w:t xml:space="preserve">Žiak môže použiť mobilný telefón a tablet a iné multifunkčné zariadenie v odôvodnených prípadoch so súhlasom vyučujúceho, triedneho učiteľa alebo riaditeľa školy. </w:t>
      </w:r>
    </w:p>
    <w:p w:rsidR="00F9150B" w:rsidRDefault="00CB0B66">
      <w:pPr>
        <w:numPr>
          <w:ilvl w:val="0"/>
          <w:numId w:val="3"/>
        </w:numPr>
        <w:ind w:right="0"/>
      </w:pPr>
      <w:r>
        <w:t xml:space="preserve">Žiak nesmie mať mobilný telefón a tablet, či iné multimediálne zariadenie na lavici ani v lavici. Vypnutý mobil a tablet, resp. iné multimediálne zariadenie musí byť uložené </w:t>
      </w:r>
      <w:r w:rsidR="00733C10">
        <w:t xml:space="preserve">uložený v zabezpečenej skrinke na to určenej počas celého </w:t>
      </w:r>
      <w:r>
        <w:t xml:space="preserve"> vyučovania. </w:t>
      </w:r>
    </w:p>
    <w:p w:rsidR="00F9150B" w:rsidRDefault="00CB0B66">
      <w:pPr>
        <w:numPr>
          <w:ilvl w:val="0"/>
          <w:numId w:val="3"/>
        </w:numPr>
        <w:ind w:right="0"/>
      </w:pPr>
      <w:r>
        <w:lastRenderedPageBreak/>
        <w:t xml:space="preserve">Škola nezodpovedá za mobil a tablet, či iné multimediálne zariadenie, ktoré žiak donesie do školy. Zodpovednosť nesie žiak so svojím zákonným zástupcom, ktorý mu mobil a tablet, či iné multimediálne zariadenie do školy dovolil doniesť. </w:t>
      </w:r>
    </w:p>
    <w:p w:rsidR="00F9150B" w:rsidRDefault="00CB0B66">
      <w:pPr>
        <w:numPr>
          <w:ilvl w:val="0"/>
          <w:numId w:val="3"/>
        </w:numPr>
        <w:spacing w:after="163"/>
        <w:ind w:right="0"/>
      </w:pPr>
      <w:r>
        <w:t xml:space="preserve"> Počas stravovania dodržiavajú základné zásady spoločenskej etiky, </w:t>
      </w:r>
      <w:proofErr w:type="spellStart"/>
      <w:r>
        <w:t>t.z</w:t>
      </w:r>
      <w:proofErr w:type="spellEnd"/>
      <w:r>
        <w:t xml:space="preserve">. počas obeda netelefonujú, neposielajú SMS správy, nehrajú hry, nefotia a nenatáčajú svojich spolužiakov a okolie. V prípade, že im zvoní mobil vystúpia z radu, respektíve opustia svoje miesto a telefonát si vybavia v súrnych prípadoch v priestoroch pred školskou jedálňou. </w:t>
      </w:r>
    </w:p>
    <w:p w:rsidR="00F9150B" w:rsidRDefault="00CB0B66">
      <w:pPr>
        <w:spacing w:after="274" w:line="259" w:lineRule="auto"/>
        <w:ind w:left="0" w:right="0" w:firstLine="0"/>
        <w:jc w:val="left"/>
      </w:pPr>
      <w:r>
        <w:t xml:space="preserve">  </w:t>
      </w:r>
    </w:p>
    <w:p w:rsidR="00F9150B" w:rsidRDefault="00CB0B66">
      <w:pPr>
        <w:pStyle w:val="Nadpis1"/>
        <w:ind w:left="3159" w:right="3158"/>
      </w:pPr>
      <w:r>
        <w:t xml:space="preserve">Článok 3 Opatrenia </w:t>
      </w:r>
    </w:p>
    <w:p w:rsidR="00F9150B" w:rsidRDefault="00CB0B66">
      <w:pPr>
        <w:ind w:left="-5" w:right="0"/>
      </w:pPr>
      <w:r>
        <w:t xml:space="preserve"> Podľa závažnosti previnenia a porušenia tejto smernice riaditeľ školy, resp. triedny učiteľ môže uložiť niektoré z uvedených opatrení:  </w:t>
      </w:r>
    </w:p>
    <w:p w:rsidR="00F9150B" w:rsidRDefault="00CB0B66">
      <w:pPr>
        <w:numPr>
          <w:ilvl w:val="0"/>
          <w:numId w:val="4"/>
        </w:numPr>
        <w:ind w:right="0" w:hanging="300"/>
      </w:pPr>
      <w:r>
        <w:t xml:space="preserve">Zápis poznámky do žiackej knižky a do klasifikačného záznamu. </w:t>
      </w:r>
    </w:p>
    <w:p w:rsidR="00F9150B" w:rsidRDefault="00CB0B66">
      <w:pPr>
        <w:numPr>
          <w:ilvl w:val="0"/>
          <w:numId w:val="4"/>
        </w:numPr>
        <w:ind w:right="0" w:hanging="300"/>
      </w:pPr>
      <w:r>
        <w:t xml:space="preserve">Napomenutie triednym učiteľom. </w:t>
      </w:r>
    </w:p>
    <w:p w:rsidR="00F9150B" w:rsidRDefault="00CB0B66">
      <w:pPr>
        <w:numPr>
          <w:ilvl w:val="0"/>
          <w:numId w:val="4"/>
        </w:numPr>
        <w:ind w:right="0" w:hanging="300"/>
      </w:pPr>
      <w:r>
        <w:t xml:space="preserve">Pokarhanie triednym učiteľom.  </w:t>
      </w:r>
    </w:p>
    <w:p w:rsidR="00F9150B" w:rsidRDefault="00CB0B66">
      <w:pPr>
        <w:numPr>
          <w:ilvl w:val="0"/>
          <w:numId w:val="4"/>
        </w:numPr>
        <w:ind w:right="0" w:hanging="300"/>
      </w:pPr>
      <w:r>
        <w:t xml:space="preserve">Pokarhanie riaditeľom školy. </w:t>
      </w:r>
    </w:p>
    <w:p w:rsidR="00F9150B" w:rsidRDefault="00CB0B66">
      <w:pPr>
        <w:numPr>
          <w:ilvl w:val="0"/>
          <w:numId w:val="4"/>
        </w:numPr>
        <w:spacing w:after="268"/>
        <w:ind w:right="0" w:hanging="300"/>
      </w:pPr>
      <w:r>
        <w:t xml:space="preserve">Zníženie známky zo správania.  </w:t>
      </w:r>
    </w:p>
    <w:p w:rsidR="00632FA3" w:rsidRDefault="00632FA3" w:rsidP="00632FA3">
      <w:pPr>
        <w:spacing w:after="268"/>
        <w:ind w:left="300" w:right="0" w:firstLine="0"/>
      </w:pPr>
    </w:p>
    <w:p w:rsidR="00632FA3" w:rsidRDefault="00632FA3" w:rsidP="00632FA3">
      <w:pPr>
        <w:spacing w:after="268"/>
        <w:ind w:left="300" w:right="0" w:firstLine="0"/>
      </w:pPr>
      <w:bookmarkStart w:id="0" w:name="_GoBack"/>
      <w:bookmarkEnd w:id="0"/>
    </w:p>
    <w:p w:rsidR="00F9150B" w:rsidRDefault="00CB0B66">
      <w:pPr>
        <w:pStyle w:val="Nadpis1"/>
        <w:ind w:left="3159" w:right="3158"/>
      </w:pPr>
      <w:r>
        <w:t xml:space="preserve">Článok 4 Previnenia </w:t>
      </w:r>
    </w:p>
    <w:p w:rsidR="00F9150B" w:rsidRDefault="00CB0B66">
      <w:pPr>
        <w:numPr>
          <w:ilvl w:val="0"/>
          <w:numId w:val="5"/>
        </w:numPr>
        <w:ind w:right="0"/>
      </w:pPr>
      <w:r>
        <w:t>Ak  žiak  počas  vyučovania  použije  mobilný  telefón a tablet, či  iné multimediálne zariadenie, bude mu vyzváňať, alebo zvukovým signálom o príchode SMS správy inak narúšať priebeh vyučovania, bude vyzvaný k okamžitému vypnutiu zariadenia. Po používaní mobilného telefónu a iných multimediálnych zariadení považuje sa to za hrubé porušenie školského poriadku</w:t>
      </w:r>
      <w:r w:rsidR="00733C10">
        <w:t xml:space="preserve"> a mobil bude žiakovi odobratý a uložený v trezore na sekretariáte školy. Vrátiť je ho možné len zákonnému zástupcovi školy, ktorý musí mobil prevziať osobne</w:t>
      </w:r>
      <w:r>
        <w:t xml:space="preserve">.  </w:t>
      </w:r>
    </w:p>
    <w:p w:rsidR="00F9150B" w:rsidRDefault="00CB0B66">
      <w:pPr>
        <w:numPr>
          <w:ilvl w:val="0"/>
          <w:numId w:val="5"/>
        </w:numPr>
        <w:spacing w:after="167"/>
        <w:ind w:right="0"/>
      </w:pPr>
      <w:r>
        <w:t xml:space="preserve">Ak žiak počas vyučovacích hodín či prestávok použije mobilný telefón a tablet či iné multimediálne zariadenie na výhražné SMS správy, filmovanie, fotenie alebo  iné použitie za účelom poníženia ľudskej dôstojnosti, bude to považované za šikanovanie. Žiakovi bude znížená známka zo správania bez postupnosti vymedzenej v školskom poriadku.  </w:t>
      </w:r>
    </w:p>
    <w:p w:rsidR="00F9150B" w:rsidRDefault="00CB0B66">
      <w:pPr>
        <w:spacing w:after="218" w:line="259" w:lineRule="auto"/>
        <w:ind w:left="0" w:right="0" w:firstLine="0"/>
        <w:jc w:val="left"/>
      </w:pPr>
      <w:r>
        <w:t xml:space="preserve"> </w:t>
      </w:r>
    </w:p>
    <w:p w:rsidR="00F9150B" w:rsidRDefault="00CB0B66">
      <w:pPr>
        <w:spacing w:after="0" w:line="259" w:lineRule="auto"/>
        <w:ind w:left="0" w:right="0" w:firstLine="0"/>
        <w:jc w:val="left"/>
      </w:pPr>
      <w:r>
        <w:lastRenderedPageBreak/>
        <w:t xml:space="preserve"> </w:t>
      </w:r>
    </w:p>
    <w:p w:rsidR="00F9150B" w:rsidRDefault="00CB0B66">
      <w:pPr>
        <w:spacing w:after="276" w:line="259" w:lineRule="auto"/>
        <w:ind w:left="3159" w:right="3158"/>
        <w:jc w:val="center"/>
      </w:pPr>
      <w:r>
        <w:rPr>
          <w:b/>
          <w:sz w:val="28"/>
        </w:rPr>
        <w:t xml:space="preserve">Článok 5 </w:t>
      </w:r>
    </w:p>
    <w:p w:rsidR="00F9150B" w:rsidRDefault="00CB0B66">
      <w:pPr>
        <w:pStyle w:val="Nadpis1"/>
        <w:spacing w:after="224"/>
        <w:ind w:left="3159" w:right="3153"/>
      </w:pPr>
      <w:r>
        <w:t xml:space="preserve">Zodpovednosť </w:t>
      </w:r>
    </w:p>
    <w:p w:rsidR="00F9150B" w:rsidRDefault="00CB0B66">
      <w:pPr>
        <w:numPr>
          <w:ilvl w:val="0"/>
          <w:numId w:val="6"/>
        </w:numPr>
        <w:spacing w:after="136"/>
        <w:ind w:right="0" w:hanging="300"/>
      </w:pPr>
      <w:r>
        <w:t xml:space="preserve">Triedny učiteľ zodpovedá za oboznámenie žiakov s touto smernicou.  </w:t>
      </w:r>
    </w:p>
    <w:p w:rsidR="00F9150B" w:rsidRDefault="00CB0B66">
      <w:pPr>
        <w:numPr>
          <w:ilvl w:val="0"/>
          <w:numId w:val="6"/>
        </w:numPr>
        <w:spacing w:after="138"/>
        <w:ind w:right="0" w:hanging="300"/>
      </w:pPr>
      <w:r>
        <w:t xml:space="preserve">Triedny učiteľ zodpovedá za oboznámenie rodičov s touto smernicou.  </w:t>
      </w:r>
    </w:p>
    <w:p w:rsidR="00F9150B" w:rsidRDefault="00CB0B66">
      <w:pPr>
        <w:numPr>
          <w:ilvl w:val="0"/>
          <w:numId w:val="6"/>
        </w:numPr>
        <w:spacing w:after="133"/>
        <w:ind w:right="0" w:hanging="300"/>
      </w:pPr>
      <w:r>
        <w:t>Triedny učiteľ zodpovedá za vyvodzovanie opatrení pri previnení žiakov a vedenie písomnej</w:t>
      </w:r>
      <w:r>
        <w:rPr>
          <w:sz w:val="22"/>
        </w:rPr>
        <w:t xml:space="preserve"> agendy s tým súvisiacej.  </w:t>
      </w:r>
    </w:p>
    <w:p w:rsidR="00F9150B" w:rsidRDefault="00CB0B66">
      <w:pPr>
        <w:numPr>
          <w:ilvl w:val="0"/>
          <w:numId w:val="6"/>
        </w:numPr>
        <w:spacing w:after="67"/>
        <w:ind w:right="0" w:hanging="300"/>
      </w:pPr>
      <w:r>
        <w:t>Zodpovednosť za stratu alebo poškodenie mobilu a tabletu, či iného multimediálneho zariadenia nesie žiak so svojím zákonným zástupcom, ktorý mu mobil a tablet, či iné multimediálne zariadenie do školy dovolil doniesť.</w:t>
      </w:r>
      <w:r>
        <w:rPr>
          <w:sz w:val="22"/>
        </w:rPr>
        <w:t xml:space="preserve"> </w:t>
      </w:r>
    </w:p>
    <w:p w:rsidR="00F9150B" w:rsidRDefault="00CB0B66">
      <w:pPr>
        <w:spacing w:after="134" w:line="259" w:lineRule="auto"/>
        <w:ind w:left="0" w:right="0" w:firstLine="0"/>
        <w:jc w:val="left"/>
      </w:pPr>
      <w:r>
        <w:rPr>
          <w:sz w:val="22"/>
        </w:rPr>
        <w:t xml:space="preserve">  </w:t>
      </w:r>
    </w:p>
    <w:p w:rsidR="00F9150B" w:rsidRDefault="00CB0B66">
      <w:pPr>
        <w:spacing w:after="330" w:line="259" w:lineRule="auto"/>
        <w:ind w:left="0" w:right="0" w:firstLine="0"/>
        <w:jc w:val="left"/>
      </w:pPr>
      <w:r>
        <w:rPr>
          <w:sz w:val="22"/>
        </w:rPr>
        <w:t xml:space="preserve">  </w:t>
      </w:r>
    </w:p>
    <w:p w:rsidR="00F9150B" w:rsidRDefault="00CB0B66">
      <w:pPr>
        <w:pStyle w:val="Nadpis1"/>
        <w:spacing w:after="0" w:line="465" w:lineRule="auto"/>
        <w:ind w:left="3159" w:right="3152"/>
      </w:pPr>
      <w:r>
        <w:t xml:space="preserve">Článok 6 Záverečné ustanovenia </w:t>
      </w:r>
    </w:p>
    <w:p w:rsidR="00F9150B" w:rsidRDefault="00D8799F">
      <w:pPr>
        <w:spacing w:after="151"/>
        <w:ind w:left="-5" w:right="0"/>
      </w:pPr>
      <w:r>
        <w:t>Smernica nadobúda platnosť od 1</w:t>
      </w:r>
      <w:r w:rsidR="00CB0B66">
        <w:t>.</w:t>
      </w:r>
      <w:r>
        <w:t xml:space="preserve"> januára 2025</w:t>
      </w:r>
      <w:r w:rsidR="00CB0B66">
        <w:t xml:space="preserve">. </w:t>
      </w:r>
    </w:p>
    <w:p w:rsidR="00F9150B" w:rsidRDefault="00CB0B66">
      <w:pPr>
        <w:spacing w:after="216" w:line="259" w:lineRule="auto"/>
        <w:ind w:left="0" w:right="0" w:firstLine="0"/>
        <w:jc w:val="left"/>
      </w:pPr>
      <w:r>
        <w:rPr>
          <w:sz w:val="22"/>
        </w:rPr>
        <w:t xml:space="preserve">  </w:t>
      </w:r>
    </w:p>
    <w:p w:rsidR="00F9150B" w:rsidRDefault="00CB0B66">
      <w:pPr>
        <w:spacing w:after="214" w:line="259" w:lineRule="auto"/>
        <w:ind w:left="0" w:right="0" w:firstLine="0"/>
        <w:jc w:val="left"/>
      </w:pPr>
      <w:r>
        <w:rPr>
          <w:sz w:val="22"/>
        </w:rPr>
        <w:t xml:space="preserve">  </w:t>
      </w:r>
    </w:p>
    <w:p w:rsidR="00F9150B" w:rsidRDefault="00CB0B66">
      <w:pPr>
        <w:spacing w:after="216" w:line="259" w:lineRule="auto"/>
        <w:ind w:left="0" w:right="0" w:firstLine="0"/>
        <w:jc w:val="left"/>
      </w:pPr>
      <w:r>
        <w:rPr>
          <w:sz w:val="22"/>
        </w:rPr>
        <w:t xml:space="preserve"> </w:t>
      </w:r>
    </w:p>
    <w:p w:rsidR="00F9150B" w:rsidRDefault="00CB0B66">
      <w:pPr>
        <w:spacing w:line="259" w:lineRule="auto"/>
        <w:ind w:left="0" w:right="0" w:firstLine="0"/>
        <w:jc w:val="left"/>
      </w:pPr>
      <w:r>
        <w:rPr>
          <w:sz w:val="22"/>
        </w:rPr>
        <w:t xml:space="preserve"> </w:t>
      </w:r>
    </w:p>
    <w:p w:rsidR="00F9150B" w:rsidRDefault="00CB0B66">
      <w:pPr>
        <w:spacing w:after="216" w:line="259" w:lineRule="auto"/>
        <w:ind w:left="0" w:right="0" w:firstLine="0"/>
        <w:jc w:val="left"/>
      </w:pPr>
      <w:r>
        <w:rPr>
          <w:sz w:val="22"/>
        </w:rPr>
        <w:t xml:space="preserve"> </w:t>
      </w:r>
    </w:p>
    <w:p w:rsidR="00F9150B" w:rsidRDefault="00CB0B66" w:rsidP="00D8799F">
      <w:pPr>
        <w:spacing w:after="245" w:line="240" w:lineRule="auto"/>
        <w:ind w:left="0" w:right="0" w:firstLine="0"/>
        <w:jc w:val="left"/>
      </w:pPr>
      <w:r>
        <w:rPr>
          <w:sz w:val="22"/>
        </w:rPr>
        <w:t xml:space="preserve">  </w:t>
      </w:r>
    </w:p>
    <w:p w:rsidR="00D8799F" w:rsidRDefault="00CB0B66" w:rsidP="00D8799F">
      <w:pPr>
        <w:spacing w:line="240" w:lineRule="auto"/>
        <w:ind w:left="-5" w:right="1112"/>
      </w:pPr>
      <w:r>
        <w:rPr>
          <w:sz w:val="22"/>
        </w:rPr>
        <w:t xml:space="preserve">                                                                                                 </w:t>
      </w:r>
      <w:r>
        <w:t xml:space="preserve">Mgr. </w:t>
      </w:r>
      <w:r w:rsidR="00D8799F">
        <w:t xml:space="preserve">Zlatica </w:t>
      </w:r>
      <w:proofErr w:type="spellStart"/>
      <w:r w:rsidR="00D8799F">
        <w:t>Halajová</w:t>
      </w:r>
      <w:proofErr w:type="spellEnd"/>
    </w:p>
    <w:p w:rsidR="00D8799F" w:rsidRDefault="00D8799F" w:rsidP="00D8799F">
      <w:pPr>
        <w:spacing w:line="240" w:lineRule="auto"/>
        <w:ind w:left="-5" w:right="1112"/>
      </w:pPr>
      <w:r>
        <w:t xml:space="preserve">                                                                                              riaditeľka školy </w:t>
      </w:r>
    </w:p>
    <w:p w:rsidR="00D8799F" w:rsidRDefault="00D8799F" w:rsidP="00D8799F">
      <w:pPr>
        <w:spacing w:line="240" w:lineRule="auto"/>
        <w:ind w:left="-5" w:right="1112"/>
      </w:pPr>
    </w:p>
    <w:p w:rsidR="00D8799F" w:rsidRDefault="00D8799F" w:rsidP="00D8799F">
      <w:pPr>
        <w:spacing w:line="240" w:lineRule="auto"/>
        <w:ind w:left="-5" w:right="1112"/>
      </w:pPr>
      <w:r>
        <w:t xml:space="preserve">Vo Vranove nad Topľou 30.12.2024                                                                                               </w:t>
      </w:r>
      <w:r w:rsidR="00CB0B66">
        <w:t xml:space="preserve">                                                                                                      </w:t>
      </w:r>
    </w:p>
    <w:sectPr w:rsidR="00D8799F">
      <w:headerReference w:type="even" r:id="rId8"/>
      <w:headerReference w:type="default" r:id="rId9"/>
      <w:headerReference w:type="first" r:id="rId10"/>
      <w:pgSz w:w="11906" w:h="16838"/>
      <w:pgMar w:top="1327" w:right="1414" w:bottom="1439" w:left="1416" w:header="345"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770D" w:rsidRDefault="0032770D">
      <w:pPr>
        <w:spacing w:after="0" w:line="240" w:lineRule="auto"/>
      </w:pPr>
      <w:r>
        <w:separator/>
      </w:r>
    </w:p>
  </w:endnote>
  <w:endnote w:type="continuationSeparator" w:id="0">
    <w:p w:rsidR="0032770D" w:rsidRDefault="003277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770D" w:rsidRDefault="0032770D">
      <w:pPr>
        <w:spacing w:after="0" w:line="240" w:lineRule="auto"/>
      </w:pPr>
      <w:r>
        <w:separator/>
      </w:r>
    </w:p>
  </w:footnote>
  <w:footnote w:type="continuationSeparator" w:id="0">
    <w:p w:rsidR="0032770D" w:rsidRDefault="003277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150B" w:rsidRDefault="00CB0B66">
    <w:pPr>
      <w:spacing w:after="0" w:line="228" w:lineRule="auto"/>
      <w:ind w:left="0" w:right="0" w:firstLine="482"/>
      <w:jc w:val="left"/>
    </w:pPr>
    <w:r>
      <w:rPr>
        <w:noProof/>
      </w:rPr>
      <w:drawing>
        <wp:anchor distT="0" distB="0" distL="114300" distR="114300" simplePos="0" relativeHeight="251658240" behindDoc="1" locked="0" layoutInCell="1" allowOverlap="0">
          <wp:simplePos x="0" y="0"/>
          <wp:positionH relativeFrom="page">
            <wp:posOffset>771525</wp:posOffset>
          </wp:positionH>
          <wp:positionV relativeFrom="page">
            <wp:posOffset>219075</wp:posOffset>
          </wp:positionV>
          <wp:extent cx="1445260" cy="561975"/>
          <wp:effectExtent l="0" t="0" r="0" b="0"/>
          <wp:wrapNone/>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445260" cy="561975"/>
                  </a:xfrm>
                  <a:prstGeom prst="rect">
                    <a:avLst/>
                  </a:prstGeom>
                </pic:spPr>
              </pic:pic>
            </a:graphicData>
          </a:graphic>
        </wp:anchor>
      </w:drawing>
    </w:r>
    <w:r>
      <w:rPr>
        <w:rFonts w:ascii="Calibri" w:eastAsia="Calibri" w:hAnsi="Calibri" w:cs="Calibri"/>
        <w:sz w:val="20"/>
      </w:rPr>
      <w:t xml:space="preserve">                                             </w:t>
    </w:r>
    <w:r>
      <w:rPr>
        <w:sz w:val="22"/>
      </w:rPr>
      <w:t>Základná škola Bernolákova ulica 1061 , 093 01 Vranov nad Topľou __________________________________________________________________________________</w:t>
    </w:r>
    <w:r>
      <w:rPr>
        <w:rFonts w:ascii="Calibri" w:eastAsia="Calibri" w:hAnsi="Calibri" w:cs="Calibri"/>
        <w:sz w:val="22"/>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3C10" w:rsidRPr="00733C10" w:rsidRDefault="00733C10" w:rsidP="00733C10">
    <w:pPr>
      <w:tabs>
        <w:tab w:val="center" w:pos="4536"/>
        <w:tab w:val="right" w:pos="9072"/>
      </w:tabs>
      <w:spacing w:after="0" w:line="240" w:lineRule="auto"/>
      <w:ind w:left="0" w:right="0" w:firstLine="0"/>
      <w:jc w:val="left"/>
      <w:rPr>
        <w:rFonts w:asciiTheme="minorHAnsi" w:hAnsiTheme="minorHAnsi"/>
        <w:b/>
        <w:color w:val="auto"/>
        <w:sz w:val="28"/>
        <w:szCs w:val="28"/>
      </w:rPr>
    </w:pPr>
    <w:r w:rsidRPr="00733C10">
      <w:rPr>
        <w:rFonts w:asciiTheme="minorHAnsi" w:hAnsiTheme="minorHAnsi"/>
        <w:b/>
        <w:noProof/>
        <w:color w:val="auto"/>
        <w:szCs w:val="24"/>
      </w:rPr>
      <w:drawing>
        <wp:inline distT="0" distB="0" distL="0" distR="0" wp14:anchorId="4F4C9BDF" wp14:editId="490486F6">
          <wp:extent cx="304800" cy="486410"/>
          <wp:effectExtent l="0" t="0" r="0" b="8890"/>
          <wp:docPr id="3" name="Obrázok 3"/>
          <wp:cNvGraphicFramePr/>
          <a:graphic xmlns:a="http://schemas.openxmlformats.org/drawingml/2006/main">
            <a:graphicData uri="http://schemas.openxmlformats.org/drawingml/2006/picture">
              <pic:pic xmlns:pic="http://schemas.openxmlformats.org/drawingml/2006/picture">
                <pic:nvPicPr>
                  <pic:cNvPr id="1" name="Obrázok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4800" cy="486410"/>
                  </a:xfrm>
                  <a:prstGeom prst="rect">
                    <a:avLst/>
                  </a:prstGeom>
                </pic:spPr>
              </pic:pic>
            </a:graphicData>
          </a:graphic>
        </wp:inline>
      </w:drawing>
    </w:r>
    <w:r w:rsidRPr="00733C10">
      <w:rPr>
        <w:rFonts w:asciiTheme="minorHAnsi" w:hAnsiTheme="minorHAnsi"/>
        <w:b/>
        <w:color w:val="auto"/>
        <w:szCs w:val="24"/>
      </w:rPr>
      <w:t xml:space="preserve">                        </w:t>
    </w:r>
    <w:r w:rsidRPr="00733C10">
      <w:rPr>
        <w:rFonts w:asciiTheme="minorHAnsi" w:hAnsiTheme="minorHAnsi"/>
        <w:b/>
        <w:color w:val="auto"/>
        <w:sz w:val="28"/>
        <w:szCs w:val="28"/>
      </w:rPr>
      <w:t>Základná škola, Juh 1054, Vranov nad Topľou</w:t>
    </w:r>
  </w:p>
  <w:p w:rsidR="00F9150B" w:rsidRPr="00733C10" w:rsidRDefault="00F9150B" w:rsidP="00733C10">
    <w:pPr>
      <w:pStyle w:val="Hlavika"/>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150B" w:rsidRDefault="00CB0B66">
    <w:pPr>
      <w:spacing w:after="0" w:line="228" w:lineRule="auto"/>
      <w:ind w:left="0" w:right="0" w:firstLine="482"/>
      <w:jc w:val="left"/>
    </w:pPr>
    <w:r>
      <w:rPr>
        <w:noProof/>
      </w:rPr>
      <w:drawing>
        <wp:anchor distT="0" distB="0" distL="114300" distR="114300" simplePos="0" relativeHeight="251660288" behindDoc="1" locked="0" layoutInCell="1" allowOverlap="0">
          <wp:simplePos x="0" y="0"/>
          <wp:positionH relativeFrom="page">
            <wp:posOffset>771525</wp:posOffset>
          </wp:positionH>
          <wp:positionV relativeFrom="page">
            <wp:posOffset>219075</wp:posOffset>
          </wp:positionV>
          <wp:extent cx="1445260" cy="561975"/>
          <wp:effectExtent l="0" t="0" r="0" b="0"/>
          <wp:wrapNone/>
          <wp:docPr id="2"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1445260" cy="561975"/>
                  </a:xfrm>
                  <a:prstGeom prst="rect">
                    <a:avLst/>
                  </a:prstGeom>
                </pic:spPr>
              </pic:pic>
            </a:graphicData>
          </a:graphic>
        </wp:anchor>
      </w:drawing>
    </w:r>
    <w:r>
      <w:rPr>
        <w:rFonts w:ascii="Calibri" w:eastAsia="Calibri" w:hAnsi="Calibri" w:cs="Calibri"/>
        <w:sz w:val="20"/>
      </w:rPr>
      <w:t xml:space="preserve">                                             </w:t>
    </w:r>
    <w:r>
      <w:rPr>
        <w:sz w:val="22"/>
      </w:rPr>
      <w:t>Základná škola Bernolákova ulica 1061 , 093 01 Vranov nad Topľou __________________________________________________________________________________</w:t>
    </w:r>
    <w:r>
      <w:rPr>
        <w:rFonts w:ascii="Calibri" w:eastAsia="Calibri" w:hAnsi="Calibri" w:cs="Calibri"/>
        <w:sz w:val="22"/>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E76822"/>
    <w:multiLevelType w:val="hybridMultilevel"/>
    <w:tmpl w:val="695C450E"/>
    <w:lvl w:ilvl="0" w:tplc="8586D3A8">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95051D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118DC9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3B041B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29435F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DF25C4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BFE07F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18C81A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E8CD71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2C809D2"/>
    <w:multiLevelType w:val="hybridMultilevel"/>
    <w:tmpl w:val="D63E8404"/>
    <w:lvl w:ilvl="0" w:tplc="FA80CD10">
      <w:start w:val="1"/>
      <w:numFmt w:val="decimal"/>
      <w:lvlText w:val="%1."/>
      <w:lvlJc w:val="left"/>
      <w:pPr>
        <w:ind w:left="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8E0AFB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B1C7CE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68E2C88">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628D3B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67A3C5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708869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80EDD4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14A77D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7FA5833"/>
    <w:multiLevelType w:val="hybridMultilevel"/>
    <w:tmpl w:val="AB986E06"/>
    <w:lvl w:ilvl="0" w:tplc="36BAFD3A">
      <w:start w:val="1"/>
      <w:numFmt w:val="decimal"/>
      <w:lvlText w:val="%1."/>
      <w:lvlJc w:val="left"/>
      <w:pPr>
        <w:ind w:left="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4FE0554">
      <w:start w:val="1"/>
      <w:numFmt w:val="lowerLetter"/>
      <w:lvlText w:val="%2"/>
      <w:lvlJc w:val="left"/>
      <w:pPr>
        <w:ind w:left="1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EAC9A66">
      <w:start w:val="1"/>
      <w:numFmt w:val="lowerRoman"/>
      <w:lvlText w:val="%3"/>
      <w:lvlJc w:val="left"/>
      <w:pPr>
        <w:ind w:left="1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210912E">
      <w:start w:val="1"/>
      <w:numFmt w:val="decimal"/>
      <w:lvlText w:val="%4"/>
      <w:lvlJc w:val="left"/>
      <w:pPr>
        <w:ind w:left="2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5B27164">
      <w:start w:val="1"/>
      <w:numFmt w:val="lowerLetter"/>
      <w:lvlText w:val="%5"/>
      <w:lvlJc w:val="left"/>
      <w:pPr>
        <w:ind w:left="3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5363076">
      <w:start w:val="1"/>
      <w:numFmt w:val="lowerRoman"/>
      <w:lvlText w:val="%6"/>
      <w:lvlJc w:val="left"/>
      <w:pPr>
        <w:ind w:left="40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7DAFC62">
      <w:start w:val="1"/>
      <w:numFmt w:val="decimal"/>
      <w:lvlText w:val="%7"/>
      <w:lvlJc w:val="left"/>
      <w:pPr>
        <w:ind w:left="47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22208C0">
      <w:start w:val="1"/>
      <w:numFmt w:val="lowerLetter"/>
      <w:lvlText w:val="%8"/>
      <w:lvlJc w:val="left"/>
      <w:pPr>
        <w:ind w:left="54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D929E6A">
      <w:start w:val="1"/>
      <w:numFmt w:val="lowerRoman"/>
      <w:lvlText w:val="%9"/>
      <w:lvlJc w:val="left"/>
      <w:pPr>
        <w:ind w:left="61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31095B3E"/>
    <w:multiLevelType w:val="hybridMultilevel"/>
    <w:tmpl w:val="4D807C52"/>
    <w:lvl w:ilvl="0" w:tplc="CFEE5DE0">
      <w:start w:val="4"/>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D14856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E80214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DF8FAC0">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EBE573E">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8B4F55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CD8D56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F50DB7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4A8B9D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67063062"/>
    <w:multiLevelType w:val="hybridMultilevel"/>
    <w:tmpl w:val="B55AD24A"/>
    <w:lvl w:ilvl="0" w:tplc="DC38F13A">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910DF5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F6666A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1AECB2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9D65A2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4B053D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5868098">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970FD3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DC8467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6A39619C"/>
    <w:multiLevelType w:val="hybridMultilevel"/>
    <w:tmpl w:val="D14CC738"/>
    <w:lvl w:ilvl="0" w:tplc="52C6E46C">
      <w:start w:val="1"/>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7429834">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190047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EE22B3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C8E5112">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BBC7AB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414BE5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5BABA06">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D60261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0"/>
  </w:num>
  <w:num w:numId="2">
    <w:abstractNumId w:val="4"/>
  </w:num>
  <w:num w:numId="3">
    <w:abstractNumId w:val="3"/>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150B"/>
    <w:rsid w:val="00095A9F"/>
    <w:rsid w:val="0032770D"/>
    <w:rsid w:val="00353EBF"/>
    <w:rsid w:val="00632FA3"/>
    <w:rsid w:val="00733C10"/>
    <w:rsid w:val="009B61D5"/>
    <w:rsid w:val="00CB0B66"/>
    <w:rsid w:val="00D8799F"/>
    <w:rsid w:val="00F9150B"/>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38745"/>
  <w15:docId w15:val="{88F84540-544C-469A-A54E-143C67817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pPr>
      <w:spacing w:after="213" w:line="304" w:lineRule="auto"/>
      <w:ind w:left="10" w:right="5" w:hanging="10"/>
      <w:jc w:val="both"/>
    </w:pPr>
    <w:rPr>
      <w:rFonts w:ascii="Times New Roman" w:eastAsia="Times New Roman" w:hAnsi="Times New Roman" w:cs="Times New Roman"/>
      <w:color w:val="000000"/>
      <w:sz w:val="24"/>
    </w:rPr>
  </w:style>
  <w:style w:type="paragraph" w:styleId="Nadpis1">
    <w:name w:val="heading 1"/>
    <w:next w:val="Normlny"/>
    <w:link w:val="Nadpis1Char"/>
    <w:uiPriority w:val="9"/>
    <w:unhideWhenUsed/>
    <w:qFormat/>
    <w:pPr>
      <w:keepNext/>
      <w:keepLines/>
      <w:spacing w:after="174"/>
      <w:ind w:left="10" w:hanging="10"/>
      <w:jc w:val="center"/>
      <w:outlineLvl w:val="0"/>
    </w:pPr>
    <w:rPr>
      <w:rFonts w:ascii="Times New Roman" w:eastAsia="Times New Roman" w:hAnsi="Times New Roman" w:cs="Times New Roman"/>
      <w:b/>
      <w:color w:val="000000"/>
      <w:sz w:val="2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rPr>
      <w:rFonts w:ascii="Times New Roman" w:eastAsia="Times New Roman" w:hAnsi="Times New Roman" w:cs="Times New Roman"/>
      <w:b/>
      <w:color w:val="000000"/>
      <w:sz w:val="28"/>
    </w:rPr>
  </w:style>
  <w:style w:type="paragraph" w:styleId="Pta">
    <w:name w:val="footer"/>
    <w:basedOn w:val="Normlny"/>
    <w:link w:val="PtaChar"/>
    <w:uiPriority w:val="99"/>
    <w:unhideWhenUsed/>
    <w:rsid w:val="00733C10"/>
    <w:pPr>
      <w:tabs>
        <w:tab w:val="center" w:pos="4536"/>
        <w:tab w:val="right" w:pos="9072"/>
      </w:tabs>
      <w:spacing w:after="0" w:line="240" w:lineRule="auto"/>
    </w:pPr>
  </w:style>
  <w:style w:type="character" w:customStyle="1" w:styleId="PtaChar">
    <w:name w:val="Päta Char"/>
    <w:basedOn w:val="Predvolenpsmoodseku"/>
    <w:link w:val="Pta"/>
    <w:uiPriority w:val="99"/>
    <w:rsid w:val="00733C10"/>
    <w:rPr>
      <w:rFonts w:ascii="Times New Roman" w:eastAsia="Times New Roman" w:hAnsi="Times New Roman" w:cs="Times New Roman"/>
      <w:color w:val="000000"/>
      <w:sz w:val="24"/>
    </w:rPr>
  </w:style>
  <w:style w:type="paragraph" w:styleId="Hlavika">
    <w:name w:val="header"/>
    <w:basedOn w:val="Normlny"/>
    <w:link w:val="HlavikaChar"/>
    <w:uiPriority w:val="99"/>
    <w:semiHidden/>
    <w:unhideWhenUsed/>
    <w:rsid w:val="00733C10"/>
    <w:pPr>
      <w:tabs>
        <w:tab w:val="center" w:pos="4536"/>
        <w:tab w:val="right" w:pos="9072"/>
      </w:tabs>
      <w:spacing w:after="0" w:line="240" w:lineRule="auto"/>
    </w:pPr>
  </w:style>
  <w:style w:type="character" w:customStyle="1" w:styleId="HlavikaChar">
    <w:name w:val="Hlavička Char"/>
    <w:basedOn w:val="Predvolenpsmoodseku"/>
    <w:link w:val="Hlavika"/>
    <w:uiPriority w:val="99"/>
    <w:semiHidden/>
    <w:rsid w:val="00733C10"/>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A1BD18-DE93-4AAE-A86E-E0527292D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937</Words>
  <Characters>5347</Characters>
  <Application>Microsoft Office Word</Application>
  <DocSecurity>0</DocSecurity>
  <Lines>44</Lines>
  <Paragraphs>12</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6272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dc:creator>
  <cp:keywords/>
  <cp:lastModifiedBy>Windows User</cp:lastModifiedBy>
  <cp:revision>2</cp:revision>
  <dcterms:created xsi:type="dcterms:W3CDTF">2025-01-13T13:22:00Z</dcterms:created>
  <dcterms:modified xsi:type="dcterms:W3CDTF">2025-01-13T13:22:00Z</dcterms:modified>
</cp:coreProperties>
</file>